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E" w:rsidRDefault="00AF3F3E">
      <w:pPr>
        <w:tabs>
          <w:tab w:val="center" w:pos="1260"/>
          <w:tab w:val="center" w:pos="6020"/>
        </w:tabs>
        <w:spacing w:before="60"/>
        <w:rPr>
          <w:b/>
          <w:sz w:val="26"/>
        </w:rPr>
      </w:pPr>
      <w:r>
        <w:rPr>
          <w:b/>
          <w:sz w:val="26"/>
        </w:rPr>
        <w:tab/>
        <w:t>ỦY BAN NHÂN DÂN</w:t>
      </w:r>
      <w:r>
        <w:rPr>
          <w:b/>
          <w:sz w:val="26"/>
        </w:rPr>
        <w:tab/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</w:rPr>
            <w:t>NAM</w:t>
          </w:r>
        </w:smartTag>
      </w:smartTag>
    </w:p>
    <w:p w:rsidR="00AF3F3E" w:rsidRDefault="00AF3F3E">
      <w:pPr>
        <w:pStyle w:val="Heading1"/>
        <w:tabs>
          <w:tab w:val="clear" w:pos="1120"/>
          <w:tab w:val="center" w:pos="1260"/>
        </w:tabs>
        <w:spacing w:before="40"/>
      </w:pPr>
      <w:r>
        <w:tab/>
        <w:t>TỈNH TIỀN GIANG</w:t>
      </w:r>
      <w:r>
        <w:tab/>
        <w:t>Độc lập - Tự do - Hạnh phúc</w:t>
      </w:r>
    </w:p>
    <w:p w:rsidR="00AF3F3E" w:rsidRDefault="003944D9" w:rsidP="00AF3F3E">
      <w:pPr>
        <w:tabs>
          <w:tab w:val="center" w:pos="1260"/>
          <w:tab w:val="center" w:pos="6440"/>
        </w:tabs>
        <w:spacing w:before="240"/>
        <w:rPr>
          <w:i/>
          <w:sz w:val="26"/>
        </w:rPr>
      </w:pPr>
      <w:r>
        <w:rPr>
          <w:noProof/>
          <w:sz w:val="20"/>
        </w:rPr>
        <w:pict>
          <v:line id="_x0000_s1027" style="position:absolute;z-index:251657728" from="218.55pt,2.2pt" to="381.45pt,2.2pt" o:allowincell="f"/>
        </w:pict>
      </w:r>
      <w:r>
        <w:rPr>
          <w:noProof/>
          <w:sz w:val="20"/>
        </w:rPr>
        <w:pict>
          <v:line id="_x0000_s1026" style="position:absolute;z-index:251656704" from="35pt,2.2pt" to="91pt,2.2pt"/>
        </w:pict>
      </w:r>
      <w:r w:rsidR="00AF3F3E">
        <w:rPr>
          <w:sz w:val="26"/>
        </w:rPr>
        <w:tab/>
        <w:t xml:space="preserve">    Số:</w:t>
      </w:r>
      <w:r w:rsidR="00112FCE">
        <w:rPr>
          <w:sz w:val="26"/>
        </w:rPr>
        <w:t xml:space="preserve"> </w:t>
      </w:r>
      <w:r w:rsidR="00F95553">
        <w:rPr>
          <w:sz w:val="26"/>
        </w:rPr>
        <w:t xml:space="preserve">      </w:t>
      </w:r>
      <w:r>
        <w:rPr>
          <w:sz w:val="26"/>
        </w:rPr>
        <w:t xml:space="preserve">  </w:t>
      </w:r>
      <w:bookmarkStart w:id="0" w:name="_GoBack"/>
      <w:bookmarkEnd w:id="0"/>
      <w:r w:rsidR="00F95553">
        <w:rPr>
          <w:sz w:val="26"/>
        </w:rPr>
        <w:t xml:space="preserve">  </w:t>
      </w:r>
      <w:r w:rsidR="00074BF9">
        <w:rPr>
          <w:sz w:val="26"/>
        </w:rPr>
        <w:t>/TB</w:t>
      </w:r>
      <w:r w:rsidR="00AF3F3E">
        <w:rPr>
          <w:sz w:val="26"/>
        </w:rPr>
        <w:t>-UB</w:t>
      </w:r>
      <w:r w:rsidR="00112FCE">
        <w:rPr>
          <w:sz w:val="26"/>
        </w:rPr>
        <w:t>ND</w:t>
      </w:r>
      <w:r w:rsidR="00782203">
        <w:rPr>
          <w:sz w:val="26"/>
        </w:rPr>
        <w:t xml:space="preserve">   </w:t>
      </w:r>
      <w:r w:rsidR="00AF3F3E">
        <w:rPr>
          <w:sz w:val="26"/>
        </w:rPr>
        <w:t xml:space="preserve">                      </w:t>
      </w:r>
      <w:r w:rsidR="00F95553" w:rsidRPr="00F95553">
        <w:rPr>
          <w:i/>
          <w:sz w:val="26"/>
        </w:rPr>
        <w:t>T</w:t>
      </w:r>
      <w:r w:rsidR="00F95553">
        <w:rPr>
          <w:i/>
          <w:sz w:val="26"/>
        </w:rPr>
        <w:t>i</w:t>
      </w:r>
      <w:r w:rsidR="00F95553" w:rsidRPr="00F95553">
        <w:rPr>
          <w:i/>
          <w:sz w:val="26"/>
        </w:rPr>
        <w:t>ề</w:t>
      </w:r>
      <w:r w:rsidR="00F95553">
        <w:rPr>
          <w:i/>
          <w:sz w:val="26"/>
        </w:rPr>
        <w:t>n Giang</w:t>
      </w:r>
      <w:r w:rsidR="00AF3F3E">
        <w:rPr>
          <w:i/>
          <w:sz w:val="26"/>
        </w:rPr>
        <w:t>, ngày</w:t>
      </w:r>
      <w:r w:rsidR="00590805">
        <w:rPr>
          <w:i/>
          <w:sz w:val="26"/>
        </w:rPr>
        <w:t xml:space="preserve"> </w:t>
      </w:r>
      <w:r w:rsidR="00F95553">
        <w:rPr>
          <w:i/>
          <w:sz w:val="26"/>
        </w:rPr>
        <w:t xml:space="preserve">   </w:t>
      </w:r>
      <w:r w:rsidR="006543E6">
        <w:rPr>
          <w:i/>
          <w:sz w:val="26"/>
        </w:rPr>
        <w:t xml:space="preserve"> tháng</w:t>
      </w:r>
      <w:r w:rsidR="004E1032">
        <w:rPr>
          <w:i/>
          <w:sz w:val="26"/>
        </w:rPr>
        <w:t xml:space="preserve">      </w:t>
      </w:r>
      <w:r w:rsidR="002E54B0">
        <w:rPr>
          <w:i/>
          <w:sz w:val="26"/>
        </w:rPr>
        <w:t xml:space="preserve"> </w:t>
      </w:r>
      <w:r w:rsidR="00112FCE">
        <w:rPr>
          <w:i/>
          <w:sz w:val="26"/>
        </w:rPr>
        <w:t>năm 20</w:t>
      </w:r>
      <w:r w:rsidR="004E1032">
        <w:rPr>
          <w:i/>
          <w:sz w:val="26"/>
        </w:rPr>
        <w:t>2</w:t>
      </w:r>
      <w:r>
        <w:rPr>
          <w:i/>
          <w:sz w:val="26"/>
        </w:rPr>
        <w:t>4</w:t>
      </w:r>
    </w:p>
    <w:p w:rsidR="000406FD" w:rsidRPr="009E68AE" w:rsidRDefault="000406FD" w:rsidP="00A70C18">
      <w:pPr>
        <w:spacing w:before="120"/>
        <w:jc w:val="center"/>
        <w:rPr>
          <w:b/>
          <w:sz w:val="8"/>
          <w:szCs w:val="8"/>
        </w:rPr>
      </w:pPr>
    </w:p>
    <w:p w:rsidR="00A70C18" w:rsidRDefault="00074BF9" w:rsidP="002E54B0">
      <w:pPr>
        <w:spacing w:before="240"/>
        <w:jc w:val="center"/>
        <w:rPr>
          <w:b/>
        </w:rPr>
      </w:pPr>
      <w:r>
        <w:rPr>
          <w:b/>
        </w:rPr>
        <w:t>THÔNG BÁO</w:t>
      </w:r>
    </w:p>
    <w:p w:rsidR="00A70C18" w:rsidRDefault="003944D9" w:rsidP="002E54B0">
      <w:pPr>
        <w:spacing w:before="120" w:after="240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69.95pt;margin-top:42.25pt;width:108.75pt;height:0;z-index:251658752" o:connectortype="straight"/>
        </w:pict>
      </w:r>
      <w:r w:rsidR="002E54B0">
        <w:rPr>
          <w:b/>
        </w:rPr>
        <w:t>C</w:t>
      </w:r>
      <w:r w:rsidR="002E54B0" w:rsidRPr="002E54B0">
        <w:rPr>
          <w:b/>
        </w:rPr>
        <w:t xml:space="preserve">ông khai số liệu dự toán ngân sách địa phương và phân </w:t>
      </w:r>
      <w:r w:rsidR="004B41F8">
        <w:rPr>
          <w:b/>
        </w:rPr>
        <w:t>bổ ngân sách tỉnh năm 202</w:t>
      </w:r>
      <w:r>
        <w:rPr>
          <w:b/>
        </w:rPr>
        <w:t>5</w:t>
      </w:r>
      <w:r w:rsidR="002E54B0" w:rsidRPr="002E54B0">
        <w:rPr>
          <w:b/>
        </w:rPr>
        <w:t xml:space="preserve"> trình Hội đồng nhân dân cấp tỉnh</w:t>
      </w:r>
      <w:r w:rsidR="00EC2977">
        <w:rPr>
          <w:b/>
        </w:rPr>
        <w:t xml:space="preserve"> </w:t>
      </w:r>
    </w:p>
    <w:p w:rsidR="002E54B0" w:rsidRDefault="002E54B0" w:rsidP="002E54B0">
      <w:pPr>
        <w:pStyle w:val="BodyTextIndent"/>
        <w:spacing w:before="120" w:line="264" w:lineRule="auto"/>
        <w:ind w:firstLine="560"/>
      </w:pPr>
      <w:r>
        <w:t>Căn cứ Nghị định số 163/2016/NĐ-CP ngày 21/12/2016 của Chính phủ quy định chi tiết thi hành một số điều của Luật Ngân sách nhà nước;</w:t>
      </w:r>
    </w:p>
    <w:p w:rsidR="00DB6341" w:rsidRPr="002E54B0" w:rsidRDefault="00DB6341" w:rsidP="002E54B0">
      <w:pPr>
        <w:pStyle w:val="BodyTextIndent"/>
        <w:spacing w:before="120" w:line="264" w:lineRule="auto"/>
        <w:ind w:firstLine="560"/>
      </w:pPr>
      <w:r>
        <w:t xml:space="preserve">Căn cứ </w:t>
      </w:r>
      <w:r w:rsidR="00A02F20">
        <w:t>Thông tư số 343/2016/TT-BTC ngày 30/12/2016 của Bộ Tài chính hướng dẫn thực hiện công khai ngân sách nhà</w:t>
      </w:r>
      <w:r w:rsidR="002E54B0">
        <w:t xml:space="preserve"> nước đối với các cấp ngân sách,</w:t>
      </w:r>
    </w:p>
    <w:p w:rsidR="00074BF9" w:rsidRDefault="00074BF9" w:rsidP="002E54B0">
      <w:pPr>
        <w:pStyle w:val="BodyTextIndent"/>
        <w:spacing w:before="120" w:line="264" w:lineRule="auto"/>
        <w:ind w:firstLine="567"/>
        <w:rPr>
          <w:szCs w:val="28"/>
        </w:rPr>
      </w:pPr>
      <w:r>
        <w:rPr>
          <w:szCs w:val="28"/>
        </w:rPr>
        <w:t xml:space="preserve">Ủy ban nhân dân tỉnh thông báo </w:t>
      </w:r>
      <w:r w:rsidR="002E54B0" w:rsidRPr="002E54B0">
        <w:rPr>
          <w:szCs w:val="28"/>
        </w:rPr>
        <w:t>công khai số liệu dự toán ngân sách địa phương v</w:t>
      </w:r>
      <w:r w:rsidR="004B41F8">
        <w:rPr>
          <w:szCs w:val="28"/>
        </w:rPr>
        <w:t>à phân bổ ngân sách tỉnh năm 202</w:t>
      </w:r>
      <w:r w:rsidR="003944D9">
        <w:rPr>
          <w:szCs w:val="28"/>
        </w:rPr>
        <w:t>5</w:t>
      </w:r>
      <w:r w:rsidR="002E54B0" w:rsidRPr="002E54B0">
        <w:rPr>
          <w:szCs w:val="28"/>
        </w:rPr>
        <w:t xml:space="preserve"> trình Hội đồng nhân dân cấp tỉnh</w:t>
      </w:r>
      <w:r w:rsidR="002E54B0">
        <w:rPr>
          <w:szCs w:val="28"/>
        </w:rPr>
        <w:t xml:space="preserve"> </w:t>
      </w:r>
      <w:proofErr w:type="gramStart"/>
      <w:r w:rsidR="002E54B0">
        <w:rPr>
          <w:szCs w:val="28"/>
        </w:rPr>
        <w:t>theo</w:t>
      </w:r>
      <w:proofErr w:type="gramEnd"/>
      <w:r w:rsidR="002E54B0">
        <w:rPr>
          <w:szCs w:val="28"/>
        </w:rPr>
        <w:t xml:space="preserve"> B</w:t>
      </w:r>
      <w:r>
        <w:rPr>
          <w:szCs w:val="28"/>
        </w:rPr>
        <w:t>iểu mẫu đính kèm.</w:t>
      </w:r>
    </w:p>
    <w:p w:rsidR="00074BF9" w:rsidRDefault="00074BF9" w:rsidP="002E54B0">
      <w:pPr>
        <w:pStyle w:val="BodyTextIndent"/>
        <w:spacing w:before="120" w:line="264" w:lineRule="auto"/>
        <w:ind w:firstLine="567"/>
        <w:rPr>
          <w:szCs w:val="28"/>
        </w:rPr>
      </w:pPr>
      <w:r>
        <w:rPr>
          <w:szCs w:val="28"/>
        </w:rPr>
        <w:t xml:space="preserve">Hình thức công khai: Thực hiện đăng tải trên </w:t>
      </w:r>
      <w:r w:rsidR="002E54B0">
        <w:rPr>
          <w:szCs w:val="28"/>
        </w:rPr>
        <w:t>Cổng</w:t>
      </w:r>
      <w:r>
        <w:rPr>
          <w:szCs w:val="28"/>
        </w:rPr>
        <w:t xml:space="preserve"> thông tin điện tử của Ủy ban nhân dân tỉnh và Sở Tài chính.</w:t>
      </w:r>
    </w:p>
    <w:p w:rsidR="00074BF9" w:rsidRDefault="00074BF9" w:rsidP="00594627">
      <w:pPr>
        <w:pStyle w:val="BodyTextIndent"/>
        <w:spacing w:before="120" w:line="264" w:lineRule="auto"/>
        <w:ind w:firstLine="567"/>
        <w:rPr>
          <w:sz w:val="10"/>
          <w:szCs w:val="10"/>
        </w:rPr>
      </w:pPr>
      <w:r>
        <w:rPr>
          <w:szCs w:val="28"/>
        </w:rPr>
        <w:t xml:space="preserve">Ủy ban nhân dân tỉnh </w:t>
      </w:r>
      <w:r w:rsidR="002D422F">
        <w:rPr>
          <w:szCs w:val="28"/>
        </w:rPr>
        <w:t>t</w:t>
      </w:r>
      <w:r>
        <w:rPr>
          <w:szCs w:val="28"/>
        </w:rPr>
        <w:t>hông báo đến</w:t>
      </w:r>
      <w:r w:rsidR="00594627">
        <w:rPr>
          <w:szCs w:val="28"/>
        </w:rPr>
        <w:t xml:space="preserve"> các cơ quan, s</w:t>
      </w:r>
      <w:r w:rsidR="002D422F">
        <w:rPr>
          <w:szCs w:val="28"/>
        </w:rPr>
        <w:t xml:space="preserve">ở, ban, ngành, </w:t>
      </w:r>
      <w:r w:rsidR="00AF186E">
        <w:rPr>
          <w:szCs w:val="28"/>
        </w:rPr>
        <w:t xml:space="preserve">đoàn thể tỉnh, </w:t>
      </w:r>
      <w:r w:rsidR="002D422F">
        <w:rPr>
          <w:szCs w:val="28"/>
        </w:rPr>
        <w:t>Ủy ban nhân dân các huyện, thành, thị được biết</w:t>
      </w:r>
      <w:r w:rsidR="002E54B0">
        <w:rPr>
          <w:szCs w:val="28"/>
        </w:rPr>
        <w:t xml:space="preserve"> và tổ chức thực hiện theo quy định hiện hành</w:t>
      </w:r>
      <w:r w:rsidR="002D422F">
        <w:rPr>
          <w:szCs w:val="28"/>
        </w:rPr>
        <w:t>./.</w:t>
      </w:r>
    </w:p>
    <w:p w:rsidR="00074BF9" w:rsidRPr="00594627" w:rsidRDefault="00594627" w:rsidP="003944D9">
      <w:pPr>
        <w:pStyle w:val="BodyTextIndent"/>
        <w:spacing w:before="120" w:after="240"/>
        <w:ind w:firstLine="839"/>
        <w:jc w:val="center"/>
        <w:rPr>
          <w:i/>
          <w:szCs w:val="28"/>
        </w:rPr>
      </w:pPr>
      <w:r w:rsidRPr="00594627">
        <w:rPr>
          <w:i/>
          <w:szCs w:val="28"/>
        </w:rPr>
        <w:t>(Đính kèm các Biểu mẫu)</w:t>
      </w:r>
    </w:p>
    <w:p w:rsidR="00B71F22" w:rsidRDefault="00B71F22" w:rsidP="00B71F22">
      <w:pPr>
        <w:pStyle w:val="BodyTextIndent"/>
        <w:tabs>
          <w:tab w:val="center" w:pos="6020"/>
        </w:tabs>
        <w:ind w:firstLine="0"/>
      </w:pPr>
      <w:r>
        <w:rPr>
          <w:b/>
          <w:i/>
          <w:sz w:val="24"/>
        </w:rPr>
        <w:t>Nơi nhận:</w:t>
      </w:r>
      <w:r w:rsidR="009619DA">
        <w:rPr>
          <w:b/>
          <w:i/>
          <w:sz w:val="24"/>
        </w:rPr>
        <w:tab/>
      </w:r>
      <w:r w:rsidR="001A0B6A">
        <w:rPr>
          <w:b/>
          <w:i/>
          <w:sz w:val="24"/>
        </w:rPr>
        <w:t xml:space="preserve">                           </w:t>
      </w:r>
      <w:r w:rsidR="009619DA">
        <w:rPr>
          <w:b/>
          <w:bCs/>
          <w:sz w:val="26"/>
        </w:rPr>
        <w:t>KT</w:t>
      </w:r>
      <w:r w:rsidR="000A74BD">
        <w:rPr>
          <w:b/>
          <w:bCs/>
          <w:sz w:val="26"/>
        </w:rPr>
        <w:t>.</w:t>
      </w:r>
      <w:r w:rsidR="00FA474A">
        <w:rPr>
          <w:b/>
          <w:bCs/>
          <w:sz w:val="26"/>
        </w:rPr>
        <w:t xml:space="preserve"> </w:t>
      </w:r>
      <w:r w:rsidR="009619DA">
        <w:rPr>
          <w:b/>
          <w:bCs/>
          <w:sz w:val="26"/>
        </w:rPr>
        <w:t>CHỦ TỊCH</w:t>
      </w:r>
      <w:r w:rsidR="009619DA">
        <w:rPr>
          <w:sz w:val="22"/>
        </w:rPr>
        <w:t xml:space="preserve">   </w:t>
      </w:r>
      <w:r>
        <w:rPr>
          <w:b/>
          <w:i/>
          <w:sz w:val="24"/>
        </w:rPr>
        <w:tab/>
        <w:t xml:space="preserve">                      </w:t>
      </w:r>
      <w:r>
        <w:rPr>
          <w:b/>
          <w:sz w:val="26"/>
        </w:rPr>
        <w:t xml:space="preserve"> </w:t>
      </w:r>
    </w:p>
    <w:p w:rsidR="00594627" w:rsidRDefault="002D422F" w:rsidP="002D422F">
      <w:pPr>
        <w:pStyle w:val="BodyTextIndent"/>
        <w:tabs>
          <w:tab w:val="center" w:pos="6020"/>
        </w:tabs>
        <w:ind w:firstLine="0"/>
        <w:rPr>
          <w:sz w:val="22"/>
        </w:rPr>
      </w:pPr>
      <w:r>
        <w:rPr>
          <w:sz w:val="22"/>
        </w:rPr>
        <w:t>- CT v</w:t>
      </w:r>
      <w:r w:rsidRPr="00E673CA">
        <w:rPr>
          <w:sz w:val="22"/>
        </w:rPr>
        <w:t>à</w:t>
      </w:r>
      <w:r>
        <w:rPr>
          <w:sz w:val="22"/>
        </w:rPr>
        <w:t xml:space="preserve"> c</w:t>
      </w:r>
      <w:r w:rsidRPr="00E673CA">
        <w:rPr>
          <w:sz w:val="22"/>
        </w:rPr>
        <w:t>á</w:t>
      </w:r>
      <w:r>
        <w:rPr>
          <w:sz w:val="22"/>
        </w:rPr>
        <w:t>c PCT</w:t>
      </w:r>
      <w:r w:rsidR="00594627">
        <w:rPr>
          <w:sz w:val="22"/>
        </w:rPr>
        <w:t xml:space="preserve"> UBND tỉnh</w:t>
      </w:r>
      <w:r>
        <w:rPr>
          <w:sz w:val="22"/>
        </w:rPr>
        <w:t xml:space="preserve">; </w:t>
      </w:r>
      <w:r w:rsidR="00594627">
        <w:rPr>
          <w:sz w:val="22"/>
        </w:rPr>
        <w:tab/>
        <w:t xml:space="preserve">                           </w:t>
      </w:r>
      <w:r w:rsidR="00594627">
        <w:rPr>
          <w:b/>
          <w:bCs/>
          <w:sz w:val="26"/>
        </w:rPr>
        <w:t>PHÓ CHỦ TỊCH</w:t>
      </w:r>
      <w:r>
        <w:rPr>
          <w:sz w:val="22"/>
        </w:rPr>
        <w:t xml:space="preserve"> </w:t>
      </w:r>
    </w:p>
    <w:p w:rsidR="002D422F" w:rsidRDefault="008604B6" w:rsidP="002D422F">
      <w:pPr>
        <w:pStyle w:val="BodyTextIndent"/>
        <w:tabs>
          <w:tab w:val="center" w:pos="6020"/>
        </w:tabs>
        <w:ind w:firstLine="0"/>
        <w:rPr>
          <w:sz w:val="22"/>
        </w:rPr>
      </w:pPr>
      <w:r>
        <w:rPr>
          <w:sz w:val="22"/>
        </w:rPr>
        <w:t>- Các sở, ban, ngành có liên quan;</w:t>
      </w:r>
      <w:r w:rsidR="002D422F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4B6" w:rsidRDefault="008604B6" w:rsidP="002D422F">
      <w:pPr>
        <w:pStyle w:val="BodyTextIndent"/>
        <w:tabs>
          <w:tab w:val="center" w:pos="6020"/>
        </w:tabs>
        <w:ind w:firstLine="0"/>
        <w:rPr>
          <w:sz w:val="22"/>
        </w:rPr>
      </w:pPr>
      <w:r>
        <w:rPr>
          <w:sz w:val="22"/>
        </w:rPr>
        <w:t>- UBND các huyện, thành, thị;</w:t>
      </w:r>
    </w:p>
    <w:p w:rsidR="008604B6" w:rsidRDefault="002D422F" w:rsidP="002D422F">
      <w:pPr>
        <w:pStyle w:val="BodyTextIndent"/>
        <w:tabs>
          <w:tab w:val="center" w:pos="6020"/>
        </w:tabs>
        <w:ind w:firstLine="0"/>
        <w:rPr>
          <w:sz w:val="22"/>
        </w:rPr>
      </w:pPr>
      <w:r>
        <w:rPr>
          <w:sz w:val="22"/>
        </w:rPr>
        <w:t xml:space="preserve">- VPUB: </w:t>
      </w:r>
      <w:r w:rsidR="008604B6">
        <w:rPr>
          <w:sz w:val="22"/>
        </w:rPr>
        <w:t>các P</w:t>
      </w:r>
      <w:r>
        <w:rPr>
          <w:sz w:val="22"/>
        </w:rPr>
        <w:t>VP,</w:t>
      </w:r>
    </w:p>
    <w:p w:rsidR="008604B6" w:rsidRDefault="008604B6" w:rsidP="002D422F">
      <w:pPr>
        <w:pStyle w:val="BodyTextIndent"/>
        <w:tabs>
          <w:tab w:val="center" w:pos="6020"/>
        </w:tabs>
        <w:ind w:firstLine="0"/>
        <w:rPr>
          <w:sz w:val="22"/>
        </w:rPr>
      </w:pPr>
      <w:r>
        <w:rPr>
          <w:sz w:val="22"/>
        </w:rPr>
        <w:t xml:space="preserve">   các </w:t>
      </w:r>
      <w:r w:rsidR="002D422F">
        <w:rPr>
          <w:sz w:val="22"/>
        </w:rPr>
        <w:t xml:space="preserve">phòng </w:t>
      </w:r>
      <w:r>
        <w:rPr>
          <w:sz w:val="22"/>
        </w:rPr>
        <w:t>nghiên cứu,</w:t>
      </w:r>
    </w:p>
    <w:p w:rsidR="002D422F" w:rsidRDefault="008604B6" w:rsidP="002D422F">
      <w:pPr>
        <w:pStyle w:val="BodyTextIndent"/>
        <w:tabs>
          <w:tab w:val="center" w:pos="6020"/>
        </w:tabs>
        <w:ind w:firstLine="0"/>
        <w:rPr>
          <w:b/>
          <w:bCs/>
          <w:sz w:val="26"/>
        </w:rPr>
      </w:pPr>
      <w:r>
        <w:rPr>
          <w:sz w:val="22"/>
        </w:rPr>
        <w:t xml:space="preserve">   Phòng </w:t>
      </w:r>
      <w:r w:rsidR="004B41F8">
        <w:rPr>
          <w:sz w:val="22"/>
        </w:rPr>
        <w:t>KT</w:t>
      </w:r>
      <w:r w:rsidR="00ED120B">
        <w:rPr>
          <w:sz w:val="22"/>
        </w:rPr>
        <w:t xml:space="preserve"> </w:t>
      </w:r>
      <w:r>
        <w:rPr>
          <w:sz w:val="22"/>
        </w:rPr>
        <w:t>(</w:t>
      </w:r>
      <w:r w:rsidR="003944D9">
        <w:rPr>
          <w:sz w:val="22"/>
        </w:rPr>
        <w:t>….</w:t>
      </w:r>
      <w:r>
        <w:rPr>
          <w:sz w:val="22"/>
        </w:rPr>
        <w:t>)</w:t>
      </w:r>
      <w:r w:rsidR="002D422F">
        <w:rPr>
          <w:color w:val="FF0000"/>
          <w:sz w:val="22"/>
        </w:rPr>
        <w:t>;</w:t>
      </w:r>
      <w:r w:rsidR="002D422F">
        <w:rPr>
          <w:sz w:val="22"/>
        </w:rPr>
        <w:t xml:space="preserve">                                                  </w:t>
      </w:r>
    </w:p>
    <w:p w:rsidR="00636297" w:rsidRDefault="00636297" w:rsidP="0063629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- </w:t>
      </w:r>
      <w:r w:rsidR="008604B6">
        <w:rPr>
          <w:sz w:val="22"/>
          <w:szCs w:val="22"/>
          <w:lang w:val="nl-NL"/>
        </w:rPr>
        <w:t>Cổng thông tin điện tử tỉnh TG</w:t>
      </w:r>
      <w:r>
        <w:rPr>
          <w:sz w:val="22"/>
          <w:szCs w:val="22"/>
          <w:lang w:val="nl-NL"/>
        </w:rPr>
        <w:t>;</w:t>
      </w:r>
    </w:p>
    <w:p w:rsidR="008604B6" w:rsidRPr="00F41DCF" w:rsidRDefault="008604B6" w:rsidP="00636297">
      <w:pPr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- Cổng thông tin điện tử Sở TC;</w:t>
      </w:r>
    </w:p>
    <w:p w:rsidR="00B71F22" w:rsidRDefault="002D422F" w:rsidP="002D422F">
      <w:pPr>
        <w:pStyle w:val="BodyTextIndent"/>
        <w:tabs>
          <w:tab w:val="center" w:pos="6020"/>
        </w:tabs>
        <w:ind w:firstLine="0"/>
        <w:rPr>
          <w:sz w:val="22"/>
        </w:rPr>
      </w:pPr>
      <w:r>
        <w:rPr>
          <w:sz w:val="22"/>
        </w:rPr>
        <w:t>- Lưu: VT, (</w:t>
      </w:r>
      <w:r w:rsidR="003944D9">
        <w:rPr>
          <w:sz w:val="22"/>
        </w:rPr>
        <w:t>….</w:t>
      </w:r>
      <w:r>
        <w:rPr>
          <w:sz w:val="22"/>
        </w:rPr>
        <w:t xml:space="preserve">).    </w:t>
      </w:r>
      <w:r w:rsidR="009619DA">
        <w:rPr>
          <w:sz w:val="22"/>
        </w:rPr>
        <w:tab/>
      </w:r>
    </w:p>
    <w:p w:rsidR="00D8648D" w:rsidRPr="00D8648D" w:rsidRDefault="00D8648D" w:rsidP="00720BA2">
      <w:pPr>
        <w:pStyle w:val="BodyTextIndent"/>
        <w:tabs>
          <w:tab w:val="center" w:pos="6020"/>
        </w:tabs>
        <w:ind w:firstLine="0"/>
        <w:rPr>
          <w:b/>
          <w:szCs w:val="28"/>
        </w:rPr>
      </w:pPr>
    </w:p>
    <w:sectPr w:rsidR="00D8648D" w:rsidRPr="00D8648D" w:rsidSect="009D4E89">
      <w:headerReference w:type="default" r:id="rId7"/>
      <w:pgSz w:w="11907" w:h="16840" w:code="9"/>
      <w:pgMar w:top="1134" w:right="1134" w:bottom="102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75" w:rsidRDefault="00CF3D75" w:rsidP="002A1209">
      <w:r>
        <w:separator/>
      </w:r>
    </w:p>
  </w:endnote>
  <w:endnote w:type="continuationSeparator" w:id="0">
    <w:p w:rsidR="00CF3D75" w:rsidRDefault="00CF3D75" w:rsidP="002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75" w:rsidRDefault="00CF3D75" w:rsidP="002A1209">
      <w:r>
        <w:separator/>
      </w:r>
    </w:p>
  </w:footnote>
  <w:footnote w:type="continuationSeparator" w:id="0">
    <w:p w:rsidR="00CF3D75" w:rsidRDefault="00CF3D75" w:rsidP="002A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D6" w:rsidRPr="002A1209" w:rsidRDefault="00E14FD6" w:rsidP="002A1209">
    <w:pPr>
      <w:pStyle w:val="Header"/>
      <w:rPr>
        <w:sz w:val="22"/>
        <w:szCs w:val="22"/>
      </w:rPr>
    </w:pPr>
    <w:r>
      <w:tab/>
    </w:r>
  </w:p>
  <w:p w:rsidR="00E14FD6" w:rsidRDefault="00E14FD6" w:rsidP="002A1209">
    <w:pPr>
      <w:pStyle w:val="Header"/>
      <w:tabs>
        <w:tab w:val="clear" w:pos="4680"/>
        <w:tab w:val="clear" w:pos="9360"/>
        <w:tab w:val="right" w:pos="9072"/>
      </w:tabs>
    </w:pPr>
  </w:p>
  <w:p w:rsidR="00E14FD6" w:rsidRDefault="00E14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9B4"/>
    <w:rsid w:val="00002C34"/>
    <w:rsid w:val="000202AA"/>
    <w:rsid w:val="00037C46"/>
    <w:rsid w:val="000406FD"/>
    <w:rsid w:val="00050FFC"/>
    <w:rsid w:val="00074BF9"/>
    <w:rsid w:val="00097E13"/>
    <w:rsid w:val="000A74BD"/>
    <w:rsid w:val="000E3465"/>
    <w:rsid w:val="00107559"/>
    <w:rsid w:val="00112FCE"/>
    <w:rsid w:val="00130368"/>
    <w:rsid w:val="00131728"/>
    <w:rsid w:val="00160D43"/>
    <w:rsid w:val="001A0B6A"/>
    <w:rsid w:val="001A576E"/>
    <w:rsid w:val="00200D2F"/>
    <w:rsid w:val="00201A9D"/>
    <w:rsid w:val="002120C6"/>
    <w:rsid w:val="00227122"/>
    <w:rsid w:val="00254F0B"/>
    <w:rsid w:val="002553B9"/>
    <w:rsid w:val="00280975"/>
    <w:rsid w:val="002A1209"/>
    <w:rsid w:val="002A4F9B"/>
    <w:rsid w:val="002D422F"/>
    <w:rsid w:val="002E54B0"/>
    <w:rsid w:val="00317640"/>
    <w:rsid w:val="00350695"/>
    <w:rsid w:val="00353162"/>
    <w:rsid w:val="00361C1E"/>
    <w:rsid w:val="00374687"/>
    <w:rsid w:val="003931DE"/>
    <w:rsid w:val="003944D9"/>
    <w:rsid w:val="00396F9A"/>
    <w:rsid w:val="00414C69"/>
    <w:rsid w:val="00437463"/>
    <w:rsid w:val="004427E0"/>
    <w:rsid w:val="00461438"/>
    <w:rsid w:val="004854C1"/>
    <w:rsid w:val="004B41F8"/>
    <w:rsid w:val="004C4D25"/>
    <w:rsid w:val="004E1032"/>
    <w:rsid w:val="004F6C60"/>
    <w:rsid w:val="004F766B"/>
    <w:rsid w:val="00501DC9"/>
    <w:rsid w:val="005120FA"/>
    <w:rsid w:val="00535C65"/>
    <w:rsid w:val="00535FF2"/>
    <w:rsid w:val="00553DED"/>
    <w:rsid w:val="0058376C"/>
    <w:rsid w:val="00590805"/>
    <w:rsid w:val="00594627"/>
    <w:rsid w:val="005A29AE"/>
    <w:rsid w:val="005B46BC"/>
    <w:rsid w:val="005D6AEA"/>
    <w:rsid w:val="005D79B8"/>
    <w:rsid w:val="00627341"/>
    <w:rsid w:val="00636297"/>
    <w:rsid w:val="006405C1"/>
    <w:rsid w:val="0064600C"/>
    <w:rsid w:val="006543E6"/>
    <w:rsid w:val="006772EF"/>
    <w:rsid w:val="006B7CDB"/>
    <w:rsid w:val="0070582E"/>
    <w:rsid w:val="00720BA2"/>
    <w:rsid w:val="00724C07"/>
    <w:rsid w:val="00777136"/>
    <w:rsid w:val="00782203"/>
    <w:rsid w:val="007A0101"/>
    <w:rsid w:val="007B4B8E"/>
    <w:rsid w:val="007D04E7"/>
    <w:rsid w:val="00811A8F"/>
    <w:rsid w:val="0083191E"/>
    <w:rsid w:val="00836829"/>
    <w:rsid w:val="008604B6"/>
    <w:rsid w:val="008609B4"/>
    <w:rsid w:val="00867E5F"/>
    <w:rsid w:val="00945642"/>
    <w:rsid w:val="00960702"/>
    <w:rsid w:val="0096138B"/>
    <w:rsid w:val="009619DA"/>
    <w:rsid w:val="00987C40"/>
    <w:rsid w:val="009D4E89"/>
    <w:rsid w:val="009E68AE"/>
    <w:rsid w:val="00A02F20"/>
    <w:rsid w:val="00A23572"/>
    <w:rsid w:val="00A70C18"/>
    <w:rsid w:val="00A869C2"/>
    <w:rsid w:val="00AF186E"/>
    <w:rsid w:val="00AF3F3E"/>
    <w:rsid w:val="00B10B73"/>
    <w:rsid w:val="00B21868"/>
    <w:rsid w:val="00B30286"/>
    <w:rsid w:val="00B61761"/>
    <w:rsid w:val="00B63680"/>
    <w:rsid w:val="00B71F22"/>
    <w:rsid w:val="00B7208C"/>
    <w:rsid w:val="00B774F3"/>
    <w:rsid w:val="00B91773"/>
    <w:rsid w:val="00B926D5"/>
    <w:rsid w:val="00BA7D3B"/>
    <w:rsid w:val="00BB1C71"/>
    <w:rsid w:val="00BF15E7"/>
    <w:rsid w:val="00C46B39"/>
    <w:rsid w:val="00C57B2A"/>
    <w:rsid w:val="00CB2817"/>
    <w:rsid w:val="00CF3D75"/>
    <w:rsid w:val="00D006DD"/>
    <w:rsid w:val="00D2616C"/>
    <w:rsid w:val="00D404A0"/>
    <w:rsid w:val="00D8648D"/>
    <w:rsid w:val="00DB3C07"/>
    <w:rsid w:val="00DB6341"/>
    <w:rsid w:val="00DF1F53"/>
    <w:rsid w:val="00E14FD6"/>
    <w:rsid w:val="00E257A6"/>
    <w:rsid w:val="00E3463C"/>
    <w:rsid w:val="00E40301"/>
    <w:rsid w:val="00E8279D"/>
    <w:rsid w:val="00EC2977"/>
    <w:rsid w:val="00ED120B"/>
    <w:rsid w:val="00ED7954"/>
    <w:rsid w:val="00EF409C"/>
    <w:rsid w:val="00F0250A"/>
    <w:rsid w:val="00F05E85"/>
    <w:rsid w:val="00F12FFD"/>
    <w:rsid w:val="00F30728"/>
    <w:rsid w:val="00F608EA"/>
    <w:rsid w:val="00F824BF"/>
    <w:rsid w:val="00F93C33"/>
    <w:rsid w:val="00F95553"/>
    <w:rsid w:val="00FA4460"/>
    <w:rsid w:val="00FA474A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50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FFC"/>
    <w:rPr>
      <w:sz w:val="28"/>
      <w:szCs w:val="24"/>
    </w:rPr>
  </w:style>
  <w:style w:type="paragraph" w:styleId="Heading1">
    <w:name w:val="heading 1"/>
    <w:basedOn w:val="Normal"/>
    <w:next w:val="Normal"/>
    <w:qFormat/>
    <w:rsid w:val="00050FFC"/>
    <w:pPr>
      <w:keepNext/>
      <w:tabs>
        <w:tab w:val="center" w:pos="1120"/>
        <w:tab w:val="center" w:pos="6020"/>
      </w:tabs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050FFC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ody Text Indent Char1,Body Text Indent Char1 Char Char,Body Text Indent Char1 Char Char Char Char ,Body Text Indent Char1 Char Char Char Char"/>
    <w:basedOn w:val="Normal"/>
    <w:link w:val="BodyTextIndentChar"/>
    <w:rsid w:val="00050FFC"/>
    <w:pPr>
      <w:ind w:firstLine="840"/>
      <w:jc w:val="both"/>
    </w:pPr>
  </w:style>
  <w:style w:type="paragraph" w:customStyle="1" w:styleId="CharCharCharChar">
    <w:name w:val="Char Char Char Char"/>
    <w:basedOn w:val="Normal"/>
    <w:semiHidden/>
    <w:rsid w:val="00B71F2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basedOn w:val="Normal"/>
    <w:autoRedefine/>
    <w:rsid w:val="0031764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2A1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209"/>
    <w:rPr>
      <w:sz w:val="28"/>
      <w:szCs w:val="24"/>
    </w:rPr>
  </w:style>
  <w:style w:type="paragraph" w:styleId="Footer">
    <w:name w:val="footer"/>
    <w:basedOn w:val="Normal"/>
    <w:link w:val="FooterChar"/>
    <w:rsid w:val="002A1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1209"/>
    <w:rPr>
      <w:sz w:val="28"/>
      <w:szCs w:val="24"/>
    </w:rPr>
  </w:style>
  <w:style w:type="paragraph" w:styleId="BalloonText">
    <w:name w:val="Balloon Text"/>
    <w:basedOn w:val="Normal"/>
    <w:link w:val="BalloonTextChar"/>
    <w:rsid w:val="002A1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20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aliases w:val="Body Text Indent Char1 Char,Body Text Indent Char1 Char Char Char,Body Text Indent Char1 Char Char Char Char  Char,Body Text Indent Char1 Char Char Char Char Char"/>
    <w:link w:val="BodyTextIndent"/>
    <w:rsid w:val="00FA474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FBAD88-C016-49C5-A289-CC8210BD72C9}"/>
</file>

<file path=customXml/itemProps2.xml><?xml version="1.0" encoding="utf-8"?>
<ds:datastoreItem xmlns:ds="http://schemas.openxmlformats.org/officeDocument/2006/customXml" ds:itemID="{F394C4BE-0B36-41A3-9157-36010C187A82}"/>
</file>

<file path=customXml/itemProps3.xml><?xml version="1.0" encoding="utf-8"?>
<ds:datastoreItem xmlns:ds="http://schemas.openxmlformats.org/officeDocument/2006/customXml" ds:itemID="{C0B982A5-0405-41D5-82ED-395684DB7E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Vitinh49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QLNS</dc:creator>
  <cp:lastModifiedBy>tranthikimtuyen</cp:lastModifiedBy>
  <cp:revision>8</cp:revision>
  <cp:lastPrinted>2018-11-29T07:16:00Z</cp:lastPrinted>
  <dcterms:created xsi:type="dcterms:W3CDTF">2018-11-29T07:24:00Z</dcterms:created>
  <dcterms:modified xsi:type="dcterms:W3CDTF">2024-11-14T08:09:00Z</dcterms:modified>
</cp:coreProperties>
</file>